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47" w:rsidRPr="00203347" w:rsidRDefault="00203347" w:rsidP="0020334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28900" cy="525780"/>
            <wp:effectExtent l="0" t="0" r="0" b="7620"/>
            <wp:docPr id="16" name="圖片 16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347" w:rsidRPr="00203347" w:rsidRDefault="00203347" w:rsidP="00203347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203347">
        <w:rPr>
          <w:rFonts w:ascii="Times New Roman" w:eastAsia="新細明體" w:hAnsi="Times New Roman" w:cs="Times New Roman"/>
          <w:kern w:val="36"/>
          <w:sz w:val="66"/>
          <w:szCs w:val="66"/>
        </w:rPr>
        <w:t>輔英啟動</w:t>
      </w:r>
      <w:r w:rsidRPr="00203347">
        <w:rPr>
          <w:rFonts w:ascii="Times New Roman" w:eastAsia="新細明體" w:hAnsi="Times New Roman" w:cs="Times New Roman"/>
          <w:kern w:val="36"/>
          <w:sz w:val="66"/>
          <w:szCs w:val="66"/>
        </w:rPr>
        <w:t>AI</w:t>
      </w:r>
      <w:r w:rsidRPr="00203347">
        <w:rPr>
          <w:rFonts w:ascii="Times New Roman" w:eastAsia="新細明體" w:hAnsi="Times New Roman" w:cs="Times New Roman"/>
          <w:kern w:val="36"/>
          <w:sz w:val="66"/>
          <w:szCs w:val="66"/>
        </w:rPr>
        <w:t>認證培訓營</w:t>
      </w:r>
      <w:r w:rsidRPr="00203347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203347">
        <w:rPr>
          <w:rFonts w:ascii="Times New Roman" w:eastAsia="新細明體" w:hAnsi="Times New Roman" w:cs="Times New Roman"/>
          <w:kern w:val="36"/>
          <w:sz w:val="66"/>
          <w:szCs w:val="66"/>
        </w:rPr>
        <w:t>打造全校技職新世代</w:t>
      </w:r>
    </w:p>
    <w:p w:rsidR="00203347" w:rsidRPr="00203347" w:rsidRDefault="00203347" w:rsidP="0020334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03347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635</wp:posOffset>
            </wp:positionV>
            <wp:extent cx="4202335" cy="2700000"/>
            <wp:effectExtent l="0" t="0" r="8255" b="5715"/>
            <wp:wrapSquare wrapText="bothSides"/>
            <wp:docPr id="17" name="圖片 17" descr="https://taiwanreports.com/wp-content/uploads/2025/07/%E8%BC%94%E8%8B%B1%E5%95%9F%E5%8B%95AI%E8%AA%8D%E8%AD%89%E5%9F%B9%E8%A8%93%E7%87%9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taiwanreports.com/wp-content/uploads/2025/07/%E8%BC%94%E8%8B%B1%E5%95%9F%E5%8B%95AI%E8%AA%8D%E8%AD%89%E5%9F%B9%E8%A8%93%E7%87%9F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335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Pr="00203347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2025-07-14</w:t>
        </w:r>
      </w:hyperlink>
    </w:p>
    <w:p w:rsidR="00203347" w:rsidRPr="00203347" w:rsidRDefault="00203347" w:rsidP="0020334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03347">
        <w:rPr>
          <w:rFonts w:ascii="新細明體" w:eastAsia="新細明體" w:hAnsi="新細明體" w:cs="新細明體"/>
          <w:kern w:val="0"/>
          <w:szCs w:val="24"/>
        </w:rPr>
        <w:t>閱覽人數:67,012</w:t>
      </w:r>
    </w:p>
    <w:p w:rsidR="00203347" w:rsidRPr="00203347" w:rsidRDefault="00203347" w:rsidP="00203347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203347">
        <w:rPr>
          <w:rFonts w:ascii="新細明體" w:eastAsia="新細明體" w:hAnsi="新細明體" w:cs="新細明體"/>
          <w:kern w:val="0"/>
          <w:szCs w:val="24"/>
        </w:rPr>
        <w:t>輔英科技大學為增進校方人員專業能力，特於暑期期間與碁峰資訊公司合作，在護理大樓D607虛擬情境館舉辦「AI認證培訓營」，安排4大學院院長、各學系主任、行政單位主管與全校種子教師參加。校長林惠賢表示，時值資訊科技大爆炸時代，AI人工智慧日新月異，人類對AI的需求已猶如水及空氣，若善加運用就能達到事半功倍之效，全校主管應擔任起AI火車頭角色，引領師生積極跨進AI領域，帶動教師與學生全面認識AI、應用AI、證照AI，並鼓勵同學參加各種競賽活動，累增實力，校方也會加強產學合作，強化學生未來職場競爭力，未來將引進更多國際認證制度，讓AI成為全校共同語言，培育智慧醫療、大健康產業的人才。（圖文：記者于欽智）</w:t>
      </w:r>
    </w:p>
    <w:p w:rsidR="00203347" w:rsidRPr="00203347" w:rsidRDefault="00203347" w:rsidP="00203347">
      <w:pPr>
        <w:rPr>
          <w:rFonts w:hint="eastAsia"/>
        </w:rPr>
      </w:pPr>
      <w:bookmarkStart w:id="0" w:name="_GoBack"/>
      <w:bookmarkEnd w:id="0"/>
    </w:p>
    <w:sectPr w:rsidR="00203347" w:rsidRPr="00203347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048" w:rsidRDefault="00F92048" w:rsidP="009C3D5C">
      <w:r>
        <w:separator/>
      </w:r>
    </w:p>
  </w:endnote>
  <w:endnote w:type="continuationSeparator" w:id="0">
    <w:p w:rsidR="00F92048" w:rsidRDefault="00F92048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048" w:rsidRDefault="00F92048" w:rsidP="009C3D5C">
      <w:r>
        <w:separator/>
      </w:r>
    </w:p>
  </w:footnote>
  <w:footnote w:type="continuationSeparator" w:id="0">
    <w:p w:rsidR="00F92048" w:rsidRDefault="00F92048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203347"/>
    <w:rsid w:val="006A3496"/>
    <w:rsid w:val="009218B1"/>
    <w:rsid w:val="009C3D5C"/>
    <w:rsid w:val="00A57A73"/>
    <w:rsid w:val="00B757FF"/>
    <w:rsid w:val="00DD1BB2"/>
    <w:rsid w:val="00F9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  <w:style w:type="character" w:customStyle="1" w:styleId="post-views-label">
    <w:name w:val="post-views-label"/>
    <w:basedOn w:val="a0"/>
    <w:rsid w:val="00203347"/>
  </w:style>
  <w:style w:type="character" w:customStyle="1" w:styleId="post-views-count">
    <w:name w:val="post-views-count"/>
    <w:basedOn w:val="a0"/>
    <w:rsid w:val="00203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82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2584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2025-12-12T07:22:00Z</dcterms:created>
  <dcterms:modified xsi:type="dcterms:W3CDTF">2025-12-12T07:22:00Z</dcterms:modified>
</cp:coreProperties>
</file>